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308" w:rsidRPr="006A5308" w:rsidRDefault="006A5308" w:rsidP="006A5308">
      <w:pPr>
        <w:keepNext/>
        <w:keepLines/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0" w:name="bookmark21"/>
      <w:r w:rsidRPr="006A5308">
        <w:rPr>
          <w:rFonts w:ascii="Times New Roman" w:eastAsia="Times New Roman" w:hAnsi="Times New Roman" w:cs="Times New Roman"/>
          <w:b/>
          <w:bCs/>
        </w:rPr>
        <w:t>Урок 7. Классификация животных</w:t>
      </w:r>
      <w:bookmarkEnd w:id="0"/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6A5308">
        <w:rPr>
          <w:rFonts w:ascii="Times New Roman" w:eastAsia="Times New Roman" w:hAnsi="Times New Roman" w:cs="Times New Roman"/>
        </w:rPr>
        <w:t>продолжить формирование представления о виде как система</w:t>
      </w:r>
      <w:r w:rsidRPr="006A5308">
        <w:rPr>
          <w:rFonts w:ascii="Times New Roman" w:eastAsia="Times New Roman" w:hAnsi="Times New Roman" w:cs="Times New Roman"/>
        </w:rPr>
        <w:softHyphen/>
        <w:t>тической категории, показать принципы классификации животных, на осно</w:t>
      </w:r>
      <w:r w:rsidRPr="006A5308">
        <w:rPr>
          <w:rFonts w:ascii="Times New Roman" w:eastAsia="Times New Roman" w:hAnsi="Times New Roman" w:cs="Times New Roman"/>
        </w:rPr>
        <w:softHyphen/>
        <w:t>ве чего сформировать умения определять место животного в системе органического мира.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6A5308">
        <w:rPr>
          <w:rFonts w:ascii="Times New Roman" w:eastAsia="Times New Roman" w:hAnsi="Times New Roman" w:cs="Times New Roman"/>
        </w:rPr>
        <w:t>таблица «Систематические категории в зоологии», набор магнитных карточек «Классификация растений и животных» (или самодель</w:t>
      </w:r>
      <w:r w:rsidRPr="006A5308">
        <w:rPr>
          <w:rFonts w:ascii="Times New Roman" w:eastAsia="Times New Roman" w:hAnsi="Times New Roman" w:cs="Times New Roman"/>
        </w:rPr>
        <w:softHyphen/>
        <w:t xml:space="preserve">ные карточки с </w:t>
      </w:r>
      <w:bookmarkStart w:id="1" w:name="_GoBack"/>
      <w:r w:rsidRPr="006A5308">
        <w:rPr>
          <w:rFonts w:ascii="Times New Roman" w:eastAsia="Times New Roman" w:hAnsi="Times New Roman" w:cs="Times New Roman"/>
        </w:rPr>
        <w:t>названием систематических категорий) в качестве динамичес</w:t>
      </w:r>
      <w:r w:rsidRPr="006A5308">
        <w:rPr>
          <w:rFonts w:ascii="Times New Roman" w:eastAsia="Times New Roman" w:hAnsi="Times New Roman" w:cs="Times New Roman"/>
        </w:rPr>
        <w:softHyphen/>
        <w:t xml:space="preserve">кой модели, животные </w:t>
      </w:r>
      <w:bookmarkEnd w:id="1"/>
      <w:r w:rsidRPr="006A5308">
        <w:rPr>
          <w:rFonts w:ascii="Times New Roman" w:eastAsia="Times New Roman" w:hAnsi="Times New Roman" w:cs="Times New Roman"/>
        </w:rPr>
        <w:t>уголка живой природы (хомячки сирийские и джунгарские, мыши, свинки).</w:t>
      </w:r>
    </w:p>
    <w:p w:rsidR="006A5308" w:rsidRPr="006A5308" w:rsidRDefault="006A5308" w:rsidP="006A5308">
      <w:pPr>
        <w:ind w:left="766" w:right="-57" w:hanging="709"/>
        <w:rPr>
          <w:rFonts w:ascii="Times New Roman" w:eastAsia="Arial" w:hAnsi="Times New Roman" w:cs="Times New Roman"/>
        </w:rPr>
      </w:pPr>
      <w:r w:rsidRPr="006A5308">
        <w:rPr>
          <w:rFonts w:ascii="Times New Roman" w:eastAsia="Arial" w:hAnsi="Times New Roman" w:cs="Times New Roman"/>
        </w:rPr>
        <w:t>С понятиями, терминами темы «классификация», «систематика», «вид», «систематические категории» учащиеся знакомились в курсе бота</w:t>
      </w:r>
      <w:r w:rsidRPr="006A5308">
        <w:rPr>
          <w:rFonts w:ascii="Times New Roman" w:eastAsia="Arial" w:hAnsi="Times New Roman" w:cs="Times New Roman"/>
        </w:rPr>
        <w:softHyphen/>
        <w:t>ники в 7 классе. Поэтому работу по теме лучше начать с актуализации опорных знаний с логическим переходом на вопросы новой темы.</w:t>
      </w:r>
    </w:p>
    <w:p w:rsidR="006A5308" w:rsidRPr="006A5308" w:rsidRDefault="006A5308" w:rsidP="006A5308">
      <w:pPr>
        <w:keepNext/>
        <w:keepLines/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2" w:name="bookmark22"/>
      <w:r w:rsidRPr="006A5308">
        <w:rPr>
          <w:rFonts w:ascii="Times New Roman" w:eastAsia="Times New Roman" w:hAnsi="Times New Roman" w:cs="Times New Roman"/>
          <w:b/>
          <w:bCs/>
        </w:rPr>
        <w:t>Ход урока</w:t>
      </w:r>
      <w:bookmarkEnd w:id="2"/>
    </w:p>
    <w:p w:rsidR="006A5308" w:rsidRPr="006A5308" w:rsidRDefault="006A5308" w:rsidP="006A5308">
      <w:pPr>
        <w:keepNext/>
        <w:keepLines/>
        <w:numPr>
          <w:ilvl w:val="0"/>
          <w:numId w:val="8"/>
        </w:numPr>
        <w:tabs>
          <w:tab w:val="left" w:pos="236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3" w:name="bookmark23"/>
      <w:r w:rsidRPr="006A5308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3"/>
    </w:p>
    <w:p w:rsidR="006A5308" w:rsidRPr="006A5308" w:rsidRDefault="006A5308" w:rsidP="006A5308">
      <w:pPr>
        <w:keepNext/>
        <w:keepLines/>
        <w:numPr>
          <w:ilvl w:val="0"/>
          <w:numId w:val="8"/>
        </w:numPr>
        <w:tabs>
          <w:tab w:val="left" w:pos="236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4" w:name="bookmark24"/>
      <w:r w:rsidRPr="006A5308">
        <w:rPr>
          <w:rFonts w:ascii="Times New Roman" w:eastAsia="Times New Roman" w:hAnsi="Times New Roman" w:cs="Times New Roman"/>
          <w:b/>
          <w:bCs/>
        </w:rPr>
        <w:t>Проверка усвоения материала прошлого урока</w:t>
      </w:r>
      <w:bookmarkEnd w:id="4"/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  <w:i/>
          <w:iCs/>
        </w:rPr>
        <w:t>Вариант I:</w:t>
      </w:r>
      <w:r w:rsidRPr="006A5308">
        <w:rPr>
          <w:rFonts w:ascii="Times New Roman" w:eastAsia="Times New Roman" w:hAnsi="Times New Roman" w:cs="Times New Roman"/>
        </w:rPr>
        <w:t xml:space="preserve"> выполнить все задания (кроме задания 7) тематической карты урока-конференции (см. урок 6).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  <w:i/>
          <w:iCs/>
        </w:rPr>
        <w:t>Вариант II:</w:t>
      </w:r>
      <w:r w:rsidRPr="006A5308">
        <w:rPr>
          <w:rFonts w:ascii="Times New Roman" w:eastAsia="Times New Roman" w:hAnsi="Times New Roman" w:cs="Times New Roman"/>
        </w:rPr>
        <w:t xml:space="preserve"> разгадать кроссворд «Охрана животных» (см. Приложение).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Тихий опрос (беседа с одним или несколькими учениками происходит по</w:t>
      </w:r>
      <w:r w:rsidRPr="006A5308">
        <w:rPr>
          <w:rFonts w:ascii="Times New Roman" w:eastAsia="Times New Roman" w:hAnsi="Times New Roman" w:cs="Times New Roman"/>
        </w:rPr>
        <w:softHyphen/>
        <w:t>лушепотом, вто время, как класс занят другим делом). Беседа осуществляется по вопросу 7 тематической карты. Лучший ответ можно прослушать всем классом.</w:t>
      </w:r>
    </w:p>
    <w:p w:rsidR="006A5308" w:rsidRPr="006A5308" w:rsidRDefault="006A5308" w:rsidP="006A5308">
      <w:pPr>
        <w:keepNext/>
        <w:keepLines/>
        <w:numPr>
          <w:ilvl w:val="0"/>
          <w:numId w:val="8"/>
        </w:numPr>
        <w:tabs>
          <w:tab w:val="left" w:pos="317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5" w:name="bookmark25"/>
      <w:r w:rsidRPr="006A5308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  <w:bookmarkEnd w:id="5"/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  <w:i/>
          <w:iCs/>
        </w:rPr>
        <w:t>О</w:t>
      </w:r>
      <w:r w:rsidRPr="006A5308">
        <w:rPr>
          <w:rFonts w:ascii="Times New Roman" w:eastAsia="Times New Roman" w:hAnsi="Times New Roman" w:cs="Times New Roman"/>
        </w:rPr>
        <w:t xml:space="preserve"> Узнать по описанию, что за слово написано на доске (слово закрыто листом). Можно использовать как соревновательный момент — кто первый?</w:t>
      </w:r>
    </w:p>
    <w:p w:rsidR="006A5308" w:rsidRPr="006A5308" w:rsidRDefault="006A5308" w:rsidP="006A5308">
      <w:pPr>
        <w:numPr>
          <w:ilvl w:val="0"/>
          <w:numId w:val="9"/>
        </w:numPr>
        <w:tabs>
          <w:tab w:val="left" w:pos="663"/>
        </w:tabs>
        <w:ind w:right="-57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это наука;</w:t>
      </w:r>
    </w:p>
    <w:p w:rsidR="006A5308" w:rsidRPr="006A5308" w:rsidRDefault="006A5308" w:rsidP="006A5308">
      <w:pPr>
        <w:numPr>
          <w:ilvl w:val="0"/>
          <w:numId w:val="9"/>
        </w:numPr>
        <w:tabs>
          <w:tab w:val="left" w:pos="663"/>
        </w:tabs>
        <w:ind w:right="-57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это очень древняя наука, наука кипящая, рождающая споры и много</w:t>
      </w:r>
      <w:r w:rsidRPr="006A5308">
        <w:rPr>
          <w:rFonts w:ascii="Times New Roman" w:eastAsia="Times New Roman" w:hAnsi="Times New Roman" w:cs="Times New Roman"/>
        </w:rPr>
        <w:softHyphen/>
        <w:t>численные гипотезы;</w:t>
      </w:r>
    </w:p>
    <w:p w:rsidR="006A5308" w:rsidRPr="006A5308" w:rsidRDefault="006A5308" w:rsidP="006A5308">
      <w:pPr>
        <w:numPr>
          <w:ilvl w:val="0"/>
          <w:numId w:val="9"/>
        </w:numPr>
        <w:tabs>
          <w:tab w:val="left" w:pos="663"/>
        </w:tabs>
        <w:ind w:right="-57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наука, которая всю свою историю находится в непрерывном станов</w:t>
      </w:r>
      <w:r w:rsidRPr="006A5308">
        <w:rPr>
          <w:rFonts w:ascii="Times New Roman" w:eastAsia="Times New Roman" w:hAnsi="Times New Roman" w:cs="Times New Roman"/>
        </w:rPr>
        <w:softHyphen/>
        <w:t>лении;</w:t>
      </w:r>
    </w:p>
    <w:p w:rsidR="006A5308" w:rsidRPr="006A5308" w:rsidRDefault="006A5308" w:rsidP="006A5308">
      <w:pPr>
        <w:numPr>
          <w:ilvl w:val="0"/>
          <w:numId w:val="9"/>
        </w:numPr>
        <w:tabs>
          <w:tab w:val="left" w:pos="663"/>
        </w:tabs>
        <w:ind w:right="-57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это своеобразная наука, принципы которой до сих пор подвергаются сомнениям;</w:t>
      </w:r>
    </w:p>
    <w:p w:rsidR="006A5308" w:rsidRPr="006A5308" w:rsidRDefault="006A5308" w:rsidP="006A5308">
      <w:pPr>
        <w:numPr>
          <w:ilvl w:val="0"/>
          <w:numId w:val="9"/>
        </w:numPr>
        <w:tabs>
          <w:tab w:val="left" w:pos="663"/>
        </w:tabs>
        <w:ind w:right="-57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объект ее исследования знаком ученым далеко не полностью;</w:t>
      </w:r>
    </w:p>
    <w:p w:rsidR="006A5308" w:rsidRPr="006A5308" w:rsidRDefault="006A5308" w:rsidP="006A5308">
      <w:pPr>
        <w:numPr>
          <w:ilvl w:val="0"/>
          <w:numId w:val="9"/>
        </w:numPr>
        <w:tabs>
          <w:tab w:val="left" w:pos="663"/>
        </w:tabs>
        <w:ind w:right="-57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с ней связаны этикетки с труднопроизносимыми латинскими назва</w:t>
      </w:r>
      <w:r w:rsidRPr="006A5308">
        <w:rPr>
          <w:rFonts w:ascii="Times New Roman" w:eastAsia="Times New Roman" w:hAnsi="Times New Roman" w:cs="Times New Roman"/>
        </w:rPr>
        <w:softHyphen/>
        <w:t>ниями;</w:t>
      </w:r>
    </w:p>
    <w:p w:rsidR="006A5308" w:rsidRPr="006A5308" w:rsidRDefault="006A5308" w:rsidP="006A5308">
      <w:pPr>
        <w:numPr>
          <w:ilvl w:val="0"/>
          <w:numId w:val="9"/>
        </w:numPr>
        <w:tabs>
          <w:tab w:val="left" w:pos="663"/>
        </w:tabs>
        <w:ind w:right="-57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результат ее поиска — это сложнейшие таблицы классификации и многотомные определители;</w:t>
      </w:r>
    </w:p>
    <w:p w:rsidR="006A5308" w:rsidRPr="006A5308" w:rsidRDefault="006A5308" w:rsidP="006A5308">
      <w:pPr>
        <w:numPr>
          <w:ilvl w:val="0"/>
          <w:numId w:val="9"/>
        </w:numPr>
        <w:tabs>
          <w:tab w:val="left" w:pos="663"/>
        </w:tabs>
        <w:ind w:right="-57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предмет исследования — разнообразие живых организмов;</w:t>
      </w:r>
    </w:p>
    <w:p w:rsidR="006A5308" w:rsidRPr="006A5308" w:rsidRDefault="006A5308" w:rsidP="006A5308">
      <w:pPr>
        <w:numPr>
          <w:ilvl w:val="0"/>
          <w:numId w:val="9"/>
        </w:numPr>
        <w:tabs>
          <w:tab w:val="left" w:pos="663"/>
        </w:tabs>
        <w:ind w:right="-57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она ищет систему, в которую бы уложилось все живое в окружающем мире.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Да, эта наука — систематика. (Характеристика науки зачитывается пол</w:t>
      </w:r>
      <w:r w:rsidRPr="006A5308">
        <w:rPr>
          <w:rFonts w:ascii="Times New Roman" w:eastAsia="Times New Roman" w:hAnsi="Times New Roman" w:cs="Times New Roman"/>
        </w:rPr>
        <w:softHyphen/>
        <w:t>ностью, даже если учащиеся узнали слово заранее, не доходя до последнего пункта описания). Учащиеся с помощью учителя вспоминают определение систематики.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Систематика — это наука о многообразии живых организмов, занимаю</w:t>
      </w:r>
      <w:r w:rsidRPr="006A5308">
        <w:rPr>
          <w:rFonts w:ascii="Times New Roman" w:eastAsia="Times New Roman" w:hAnsi="Times New Roman" w:cs="Times New Roman"/>
        </w:rPr>
        <w:softHyphen/>
        <w:t>щаяся распределением их в разные группы по степени их родства (родства в строении и происхождении). А распределение живых организмов по груп</w:t>
      </w:r>
      <w:r w:rsidRPr="006A5308">
        <w:rPr>
          <w:rFonts w:ascii="Times New Roman" w:eastAsia="Times New Roman" w:hAnsi="Times New Roman" w:cs="Times New Roman"/>
        </w:rPr>
        <w:softHyphen/>
        <w:t>пам есть классификация. Таким образом, систематика — наука, которая классифицирует живое.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В ходе беседы с учащимися следует вспомнить следующие моменты:</w:t>
      </w:r>
    </w:p>
    <w:p w:rsidR="006A5308" w:rsidRPr="006A5308" w:rsidRDefault="006A5308" w:rsidP="006A5308">
      <w:pPr>
        <w:numPr>
          <w:ilvl w:val="0"/>
          <w:numId w:val="10"/>
        </w:numPr>
        <w:tabs>
          <w:tab w:val="left" w:pos="663"/>
        </w:tabs>
        <w:ind w:right="-57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Карл Линней — основоположник систематики.</w:t>
      </w:r>
    </w:p>
    <w:p w:rsidR="006A5308" w:rsidRPr="006A5308" w:rsidRDefault="006A5308" w:rsidP="006A5308">
      <w:pPr>
        <w:numPr>
          <w:ilvl w:val="0"/>
          <w:numId w:val="10"/>
        </w:numPr>
        <w:tabs>
          <w:tab w:val="left" w:pos="663"/>
        </w:tabs>
        <w:ind w:right="-57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Описал большое количество растений и животных и дал им научное название.</w:t>
      </w:r>
    </w:p>
    <w:p w:rsidR="006A5308" w:rsidRPr="006A5308" w:rsidRDefault="006A5308" w:rsidP="006A5308">
      <w:pPr>
        <w:numPr>
          <w:ilvl w:val="0"/>
          <w:numId w:val="10"/>
        </w:numPr>
        <w:tabs>
          <w:tab w:val="left" w:pos="663"/>
        </w:tabs>
        <w:ind w:right="-57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Линней предложил для каждого из живых организмов «фамилию» и «имя», отныне они стали называться двумя латинскими словами: одно обозначает род, другое — вид. Такая система двойных названий живых организмов носит название бинарная номенклатура.(Здесь учащиеся приводят примеры из ботаники: ландыш майский, василек синий, го</w:t>
      </w:r>
      <w:r w:rsidRPr="006A5308">
        <w:rPr>
          <w:rFonts w:ascii="Times New Roman" w:eastAsia="Times New Roman" w:hAnsi="Times New Roman" w:cs="Times New Roman"/>
        </w:rPr>
        <w:softHyphen/>
        <w:t>рох посевной).</w:t>
      </w:r>
    </w:p>
    <w:p w:rsidR="006A5308" w:rsidRPr="006A5308" w:rsidRDefault="006A5308" w:rsidP="006A5308">
      <w:pPr>
        <w:numPr>
          <w:ilvl w:val="0"/>
          <w:numId w:val="10"/>
        </w:numPr>
        <w:tabs>
          <w:tab w:val="left" w:pos="663"/>
        </w:tabs>
        <w:ind w:right="-57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 xml:space="preserve">Впервые построил из хаоса стройное здание, в котором все известные в XVIII веке </w:t>
      </w:r>
      <w:r w:rsidRPr="006A5308">
        <w:rPr>
          <w:rFonts w:ascii="Times New Roman" w:eastAsia="Times New Roman" w:hAnsi="Times New Roman" w:cs="Times New Roman"/>
        </w:rPr>
        <w:lastRenderedPageBreak/>
        <w:t>растения и животные заняли свои места. То есть Карл Лин</w:t>
      </w:r>
      <w:r w:rsidRPr="006A5308">
        <w:rPr>
          <w:rFonts w:ascii="Times New Roman" w:eastAsia="Times New Roman" w:hAnsi="Times New Roman" w:cs="Times New Roman"/>
        </w:rPr>
        <w:softHyphen/>
        <w:t>ней предложил научную классификацию живых организмов. Правда, классификация эта была искусственной, так как ученый ничего не знал о сложной системе родства и даже не подозревал, какую сложную и за</w:t>
      </w:r>
      <w:r w:rsidRPr="006A5308">
        <w:rPr>
          <w:rFonts w:ascii="Times New Roman" w:eastAsia="Times New Roman" w:hAnsi="Times New Roman" w:cs="Times New Roman"/>
        </w:rPr>
        <w:softHyphen/>
        <w:t>путанную историю имеет животный и растительный мир планеты.</w:t>
      </w:r>
    </w:p>
    <w:p w:rsidR="006A5308" w:rsidRPr="006A5308" w:rsidRDefault="006A5308" w:rsidP="006A5308">
      <w:pPr>
        <w:numPr>
          <w:ilvl w:val="0"/>
          <w:numId w:val="10"/>
        </w:numPr>
        <w:tabs>
          <w:tab w:val="left" w:pos="663"/>
        </w:tabs>
        <w:ind w:right="-57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Предложил свое определение вида. Карл Линней считал, что вид — это совокупность особей, похожих между собой, беспрепятственно скре</w:t>
      </w:r>
      <w:r w:rsidRPr="006A5308">
        <w:rPr>
          <w:rFonts w:ascii="Times New Roman" w:eastAsia="Times New Roman" w:hAnsi="Times New Roman" w:cs="Times New Roman"/>
        </w:rPr>
        <w:softHyphen/>
        <w:t>щивающихся между собой, дающих плодовитое потомство и не имею</w:t>
      </w:r>
      <w:r w:rsidRPr="006A5308">
        <w:rPr>
          <w:rFonts w:ascii="Times New Roman" w:eastAsia="Times New Roman" w:hAnsi="Times New Roman" w:cs="Times New Roman"/>
        </w:rPr>
        <w:softHyphen/>
        <w:t>щих переходов к другим (сходным) видам, занимающих определенную территорию — ареал (приводим пример с комнатными растениями).</w:t>
      </w:r>
    </w:p>
    <w:p w:rsidR="006A5308" w:rsidRPr="006A5308" w:rsidRDefault="006A5308" w:rsidP="006A5308">
      <w:pPr>
        <w:numPr>
          <w:ilvl w:val="0"/>
          <w:numId w:val="10"/>
        </w:numPr>
        <w:tabs>
          <w:tab w:val="left" w:pos="663"/>
        </w:tabs>
        <w:ind w:right="-57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К. Линней предложил объединять сходные виды в более крупные груп</w:t>
      </w:r>
      <w:r w:rsidRPr="006A5308">
        <w:rPr>
          <w:rFonts w:ascii="Times New Roman" w:eastAsia="Times New Roman" w:hAnsi="Times New Roman" w:cs="Times New Roman"/>
        </w:rPr>
        <w:softHyphen/>
        <w:t>пы — роды, роды — в отряды, отряды — в классы.</w:t>
      </w:r>
    </w:p>
    <w:p w:rsidR="006A5308" w:rsidRPr="006A5308" w:rsidRDefault="006A5308" w:rsidP="006A5308">
      <w:pPr>
        <w:numPr>
          <w:ilvl w:val="0"/>
          <w:numId w:val="7"/>
        </w:numPr>
        <w:tabs>
          <w:tab w:val="left" w:pos="663"/>
        </w:tabs>
        <w:ind w:right="-57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Определите количество особей, видов и родов животных, указанных в списке (задание на доске или в тематической карте).</w:t>
      </w:r>
    </w:p>
    <w:p w:rsidR="006A5308" w:rsidRPr="006A5308" w:rsidRDefault="006A5308" w:rsidP="006A5308">
      <w:pPr>
        <w:numPr>
          <w:ilvl w:val="0"/>
          <w:numId w:val="11"/>
        </w:numPr>
        <w:tabs>
          <w:tab w:val="left" w:pos="1061"/>
          <w:tab w:val="left" w:pos="3341"/>
        </w:tabs>
        <w:ind w:right="-57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Лисица обыкновенная.</w:t>
      </w:r>
      <w:r w:rsidRPr="006A5308">
        <w:rPr>
          <w:rFonts w:ascii="Times New Roman" w:eastAsia="Times New Roman" w:hAnsi="Times New Roman" w:cs="Times New Roman"/>
        </w:rPr>
        <w:tab/>
        <w:t>6. Медведь белый</w:t>
      </w:r>
    </w:p>
    <w:p w:rsidR="006A5308" w:rsidRPr="006A5308" w:rsidRDefault="006A5308" w:rsidP="006A5308">
      <w:pPr>
        <w:numPr>
          <w:ilvl w:val="0"/>
          <w:numId w:val="11"/>
        </w:numPr>
        <w:tabs>
          <w:tab w:val="left" w:pos="1061"/>
          <w:tab w:val="left" w:pos="3341"/>
        </w:tabs>
        <w:ind w:right="-57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Медведь бурый</w:t>
      </w:r>
      <w:r w:rsidRPr="006A5308">
        <w:rPr>
          <w:rFonts w:ascii="Times New Roman" w:eastAsia="Times New Roman" w:hAnsi="Times New Roman" w:cs="Times New Roman"/>
        </w:rPr>
        <w:tab/>
        <w:t>7. Тюлень обыкновенный</w:t>
      </w:r>
    </w:p>
    <w:p w:rsidR="006A5308" w:rsidRPr="006A5308" w:rsidRDefault="006A5308" w:rsidP="006A5308">
      <w:pPr>
        <w:numPr>
          <w:ilvl w:val="0"/>
          <w:numId w:val="11"/>
        </w:numPr>
        <w:tabs>
          <w:tab w:val="left" w:pos="1061"/>
          <w:tab w:val="left" w:pos="3341"/>
        </w:tabs>
        <w:ind w:right="-57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Ласточка береговая</w:t>
      </w:r>
      <w:r w:rsidRPr="006A5308">
        <w:rPr>
          <w:rFonts w:ascii="Times New Roman" w:eastAsia="Times New Roman" w:hAnsi="Times New Roman" w:cs="Times New Roman"/>
        </w:rPr>
        <w:tab/>
        <w:t>8. Сельдь атлантическая</w:t>
      </w:r>
    </w:p>
    <w:p w:rsidR="006A5308" w:rsidRPr="006A5308" w:rsidRDefault="006A5308" w:rsidP="006A5308">
      <w:pPr>
        <w:numPr>
          <w:ilvl w:val="0"/>
          <w:numId w:val="11"/>
        </w:numPr>
        <w:tabs>
          <w:tab w:val="left" w:pos="1061"/>
          <w:tab w:val="left" w:pos="3341"/>
        </w:tabs>
        <w:ind w:right="-57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Тюлень гренландский</w:t>
      </w:r>
      <w:r w:rsidRPr="006A5308">
        <w:rPr>
          <w:rFonts w:ascii="Times New Roman" w:eastAsia="Times New Roman" w:hAnsi="Times New Roman" w:cs="Times New Roman"/>
        </w:rPr>
        <w:tab/>
        <w:t>9. Ласточка деревенская</w:t>
      </w:r>
    </w:p>
    <w:p w:rsidR="006A5308" w:rsidRPr="006A5308" w:rsidRDefault="006A5308" w:rsidP="006A5308">
      <w:pPr>
        <w:numPr>
          <w:ilvl w:val="0"/>
          <w:numId w:val="11"/>
        </w:numPr>
        <w:tabs>
          <w:tab w:val="left" w:pos="1061"/>
        </w:tabs>
        <w:ind w:right="-57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Лисица обыкновенная 10. Медведь бурый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Ответ: особей — 10; видов — 8; родов — 5</w:t>
      </w:r>
    </w:p>
    <w:p w:rsidR="006A5308" w:rsidRPr="006A5308" w:rsidRDefault="006A5308" w:rsidP="006A5308">
      <w:pPr>
        <w:keepNext/>
        <w:keepLines/>
        <w:numPr>
          <w:ilvl w:val="0"/>
          <w:numId w:val="8"/>
        </w:numPr>
        <w:tabs>
          <w:tab w:val="left" w:pos="312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6" w:name="bookmark26"/>
      <w:r w:rsidRPr="006A5308">
        <w:rPr>
          <w:rFonts w:ascii="Times New Roman" w:eastAsia="Times New Roman" w:hAnsi="Times New Roman" w:cs="Times New Roman"/>
          <w:b/>
          <w:bCs/>
        </w:rPr>
        <w:t>Изучение нового материала</w:t>
      </w:r>
      <w:bookmarkEnd w:id="6"/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Возникает вопрос: как обстоит дело с наиболее старым разделом зооло</w:t>
      </w:r>
      <w:r w:rsidRPr="006A5308">
        <w:rPr>
          <w:rFonts w:ascii="Times New Roman" w:eastAsia="Times New Roman" w:hAnsi="Times New Roman" w:cs="Times New Roman"/>
        </w:rPr>
        <w:softHyphen/>
        <w:t>гии — с систематикой животных? Продолжаются ли и в наше время научные исследования в этой области, или она уже выполнила свою задачу, зарегист</w:t>
      </w:r>
      <w:r w:rsidRPr="006A5308">
        <w:rPr>
          <w:rFonts w:ascii="Times New Roman" w:eastAsia="Times New Roman" w:hAnsi="Times New Roman" w:cs="Times New Roman"/>
        </w:rPr>
        <w:softHyphen/>
        <w:t>рировав, описав и распределив по степени родства все существующее многообразие животного мира?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Приходится признать, что и через два века после того как Линней заложил ее основы, систематика еще далека от того, чтобы считать свою работу завер</w:t>
      </w:r>
      <w:r w:rsidRPr="006A5308">
        <w:rPr>
          <w:rFonts w:ascii="Times New Roman" w:eastAsia="Times New Roman" w:hAnsi="Times New Roman" w:cs="Times New Roman"/>
        </w:rPr>
        <w:softHyphen/>
        <w:t>шенной и спокойно отойти в сторону. Исследования в области систематики продолжаются и теперь, и идут в различных направлениях. Пользуясь всем многообразием современных методов исследования, систематика стремится наиболее полно отразить основные пути, по которым шло историческое разви</w:t>
      </w:r>
      <w:r w:rsidRPr="006A5308">
        <w:rPr>
          <w:rFonts w:ascii="Times New Roman" w:eastAsia="Times New Roman" w:hAnsi="Times New Roman" w:cs="Times New Roman"/>
        </w:rPr>
        <w:softHyphen/>
        <w:t>тие мира животных (совершенствует общую систему животного мира в его крупных подразделениях). Рис. 341, стр. 234 — схема развития животного мира.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В области систематики отдельных групп и по настоящее время продолжает</w:t>
      </w:r>
      <w:r w:rsidRPr="006A5308">
        <w:rPr>
          <w:rFonts w:ascii="Times New Roman" w:eastAsia="Times New Roman" w:hAnsi="Times New Roman" w:cs="Times New Roman"/>
        </w:rPr>
        <w:softHyphen/>
        <w:t>ся работа по выявлению, описанию и изучению новых для науки видов живот</w:t>
      </w:r>
      <w:r w:rsidRPr="006A5308">
        <w:rPr>
          <w:rFonts w:ascii="Times New Roman" w:eastAsia="Times New Roman" w:hAnsi="Times New Roman" w:cs="Times New Roman"/>
        </w:rPr>
        <w:softHyphen/>
        <w:t>ных, которые оставались неизвестными прежним исследователям. Естественно, что большую часть таких новинок дает изучение морских глубин и дебрей, тропических лесов. Число новых для науки видов ежегодно растет и в фауне давно исследованных стран, в том числе и на территории России. Много новых видов обнаруживается среди мелких и невзрачных существ и различных групп беспозвоночных, которые либо не попадались на глаза прежде, либо сме</w:t>
      </w:r>
      <w:r w:rsidRPr="006A5308">
        <w:rPr>
          <w:rFonts w:ascii="Times New Roman" w:eastAsia="Times New Roman" w:hAnsi="Times New Roman" w:cs="Times New Roman"/>
        </w:rPr>
        <w:softHyphen/>
        <w:t>шивались под одним названием со своими родичами.</w:t>
      </w:r>
    </w:p>
    <w:p w:rsidR="006A5308" w:rsidRPr="006A5308" w:rsidRDefault="006A5308" w:rsidP="006A5308">
      <w:pPr>
        <w:numPr>
          <w:ilvl w:val="0"/>
          <w:numId w:val="7"/>
        </w:numPr>
        <w:tabs>
          <w:tab w:val="left" w:pos="554"/>
        </w:tabs>
        <w:ind w:right="-57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Какие систематические категории используются в зоологии?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Вспомним систему растительного царства (работа с магнитными карточ</w:t>
      </w:r>
      <w:r w:rsidRPr="006A5308">
        <w:rPr>
          <w:rFonts w:ascii="Times New Roman" w:eastAsia="Times New Roman" w:hAnsi="Times New Roman" w:cs="Times New Roman"/>
        </w:rPr>
        <w:softHyphen/>
        <w:t>ками или просто на доске). Рассмотрим пример:</w:t>
      </w:r>
    </w:p>
    <w:p w:rsidR="006A5308" w:rsidRPr="006A5308" w:rsidRDefault="006A5308" w:rsidP="006A5308">
      <w:pPr>
        <w:tabs>
          <w:tab w:val="left" w:pos="2095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Царство</w:t>
      </w:r>
      <w:r w:rsidRPr="006A5308">
        <w:rPr>
          <w:rFonts w:ascii="Times New Roman" w:eastAsia="Times New Roman" w:hAnsi="Times New Roman" w:cs="Times New Roman"/>
        </w:rPr>
        <w:tab/>
        <w:t>Растения</w:t>
      </w:r>
    </w:p>
    <w:p w:rsidR="006A5308" w:rsidRPr="006A5308" w:rsidRDefault="006A5308" w:rsidP="006A5308">
      <w:pPr>
        <w:tabs>
          <w:tab w:val="left" w:pos="2095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Отдел</w:t>
      </w:r>
      <w:r w:rsidRPr="006A5308">
        <w:rPr>
          <w:rFonts w:ascii="Times New Roman" w:eastAsia="Times New Roman" w:hAnsi="Times New Roman" w:cs="Times New Roman"/>
        </w:rPr>
        <w:tab/>
        <w:t>Цветковые</w:t>
      </w:r>
    </w:p>
    <w:p w:rsidR="006A5308" w:rsidRPr="006A5308" w:rsidRDefault="006A5308" w:rsidP="006A5308">
      <w:pPr>
        <w:tabs>
          <w:tab w:val="left" w:pos="2095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Класс</w:t>
      </w:r>
      <w:r w:rsidRPr="006A5308">
        <w:rPr>
          <w:rFonts w:ascii="Times New Roman" w:eastAsia="Times New Roman" w:hAnsi="Times New Roman" w:cs="Times New Roman"/>
        </w:rPr>
        <w:tab/>
        <w:t>Двудольные</w:t>
      </w:r>
    </w:p>
    <w:p w:rsidR="006A5308" w:rsidRPr="006A5308" w:rsidRDefault="006A5308" w:rsidP="006A5308">
      <w:pPr>
        <w:tabs>
          <w:tab w:val="left" w:pos="2095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Семейство Сложноцветные Рол</w:t>
      </w:r>
      <w:r w:rsidRPr="006A5308">
        <w:rPr>
          <w:rFonts w:ascii="Times New Roman" w:eastAsia="Times New Roman" w:hAnsi="Times New Roman" w:cs="Times New Roman"/>
        </w:rPr>
        <w:tab/>
        <w:t>Василек</w:t>
      </w:r>
    </w:p>
    <w:p w:rsidR="006A5308" w:rsidRPr="006A5308" w:rsidRDefault="006A5308" w:rsidP="006A5308">
      <w:pPr>
        <w:tabs>
          <w:tab w:val="left" w:pos="2095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Вид</w:t>
      </w:r>
      <w:r w:rsidRPr="006A5308">
        <w:rPr>
          <w:rFonts w:ascii="Times New Roman" w:eastAsia="Times New Roman" w:hAnsi="Times New Roman" w:cs="Times New Roman"/>
        </w:rPr>
        <w:tab/>
        <w:t>Василек синий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Успехи в зоологии привели к тому, что систематических групп стало недос</w:t>
      </w:r>
      <w:r w:rsidRPr="006A5308">
        <w:rPr>
          <w:rFonts w:ascii="Times New Roman" w:eastAsia="Times New Roman" w:hAnsi="Times New Roman" w:cs="Times New Roman"/>
        </w:rPr>
        <w:softHyphen/>
        <w:t>тавать для классификации животных, (видов животных известно более чем в 3 раза больше, чем видов растений).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lastRenderedPageBreak/>
        <w:t>О Написать систематические категории, используемые в зоологии по рис. 31 стр. 23 и выделить систематические категории, которые ученые стали вводить в классификацию животных.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Работа по таблице «Систематические категории в зоологии».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На примере крысы серой и крысы черной рассмотрите видовые признаки животных, определите их место в системе органического мира.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Если таблицы в школе нет, то точно такую же работу можно провести по схеме, подготовленной к уроку самостоятельно или рассмотреть пример с зай- цем-русаком, зайцем-беляком, зайцем-толаем, приведенный на рис. 30, стр. 23.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6A5308">
        <w:rPr>
          <w:rFonts w:ascii="Times New Roman" w:eastAsia="Times New Roman" w:hAnsi="Times New Roman" w:cs="Times New Roman"/>
          <w:b/>
          <w:bCs/>
        </w:rPr>
        <w:t>Вариант I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 xml:space="preserve">Видовые признаки </w:t>
      </w:r>
      <w:r w:rsidRPr="006A5308">
        <w:rPr>
          <w:rFonts w:ascii="Times New Roman" w:eastAsia="Times New Roman" w:hAnsi="Times New Roman" w:cs="Times New Roman"/>
          <w:i/>
          <w:iCs/>
        </w:rPr>
        <w:t>крысы серой,</w:t>
      </w:r>
      <w:r w:rsidRPr="006A5308">
        <w:rPr>
          <w:rFonts w:ascii="Times New Roman" w:eastAsia="Times New Roman" w:hAnsi="Times New Roman" w:cs="Times New Roman"/>
        </w:rPr>
        <w:t xml:space="preserve"> или </w:t>
      </w:r>
      <w:r w:rsidRPr="006A5308">
        <w:rPr>
          <w:rFonts w:ascii="Times New Roman" w:eastAsia="Times New Roman" w:hAnsi="Times New Roman" w:cs="Times New Roman"/>
          <w:i/>
          <w:iCs/>
        </w:rPr>
        <w:t>пасюка.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Хвост короче туловища, ухо, если его пригнуть вперед, не достигает глаза, буровато-серая окраска верхней стороны довольно резко отделяется от бело</w:t>
      </w:r>
      <w:r w:rsidRPr="006A5308">
        <w:rPr>
          <w:rFonts w:ascii="Times New Roman" w:eastAsia="Times New Roman" w:hAnsi="Times New Roman" w:cs="Times New Roman"/>
        </w:rPr>
        <w:softHyphen/>
        <w:t>ватого брюха, размножается круглый год, питается в основном животным кормом (хищнические наклонности связаны с особенностями строения ки</w:t>
      </w:r>
      <w:r w:rsidRPr="006A5308">
        <w:rPr>
          <w:rFonts w:ascii="Times New Roman" w:eastAsia="Times New Roman" w:hAnsi="Times New Roman" w:cs="Times New Roman"/>
        </w:rPr>
        <w:softHyphen/>
        <w:t>шечника), широкое распространение на территории нашей страны, обитает на полях, в хозяйственных постройках.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 xml:space="preserve">Видовые признаки </w:t>
      </w:r>
      <w:r w:rsidRPr="006A5308">
        <w:rPr>
          <w:rFonts w:ascii="Times New Roman" w:eastAsia="Times New Roman" w:hAnsi="Times New Roman" w:cs="Times New Roman"/>
          <w:i/>
          <w:iCs/>
        </w:rPr>
        <w:t>крысы черной.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Хвост всегда длиннее туловища, ухо, пригнутое к морде, достигает глаза, окраска спины темноватая, постепенно светлеющая к брюшной стороне, раз</w:t>
      </w:r>
      <w:r w:rsidRPr="006A5308">
        <w:rPr>
          <w:rFonts w:ascii="Times New Roman" w:eastAsia="Times New Roman" w:hAnsi="Times New Roman" w:cs="Times New Roman"/>
        </w:rPr>
        <w:softHyphen/>
        <w:t>множается 2—3 раза в год, обитает в селах, лесу, питается растительными кормами.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  <w:i/>
          <w:iCs/>
        </w:rPr>
        <w:t>&amp;</w:t>
      </w:r>
      <w:r w:rsidRPr="006A5308">
        <w:rPr>
          <w:rFonts w:ascii="Times New Roman" w:eastAsia="Times New Roman" w:hAnsi="Times New Roman" w:cs="Times New Roman"/>
        </w:rPr>
        <w:t xml:space="preserve"> Рассмотренные крысы относятся к разным видам, которые характери</w:t>
      </w:r>
      <w:r w:rsidRPr="006A5308">
        <w:rPr>
          <w:rFonts w:ascii="Times New Roman" w:eastAsia="Times New Roman" w:hAnsi="Times New Roman" w:cs="Times New Roman"/>
        </w:rPr>
        <w:softHyphen/>
        <w:t>зуются определенными признаками.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  <w:i/>
          <w:iCs/>
        </w:rPr>
        <w:t>&amp;</w:t>
      </w:r>
      <w:r w:rsidRPr="006A5308">
        <w:rPr>
          <w:rFonts w:ascii="Times New Roman" w:eastAsia="Times New Roman" w:hAnsi="Times New Roman" w:cs="Times New Roman"/>
        </w:rPr>
        <w:t xml:space="preserve"> Вид — это группа сходных по строению, образу жизни и распростране</w:t>
      </w:r>
      <w:r w:rsidRPr="006A5308">
        <w:rPr>
          <w:rFonts w:ascii="Times New Roman" w:eastAsia="Times New Roman" w:hAnsi="Times New Roman" w:cs="Times New Roman"/>
        </w:rPr>
        <w:softHyphen/>
        <w:t>нию особей, способных скрещиваться между собой и давать плодови</w:t>
      </w:r>
      <w:r w:rsidRPr="006A5308">
        <w:rPr>
          <w:rFonts w:ascii="Times New Roman" w:eastAsia="Times New Roman" w:hAnsi="Times New Roman" w:cs="Times New Roman"/>
        </w:rPr>
        <w:softHyphen/>
        <w:t>тое потомство.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  <w:i/>
          <w:iCs/>
        </w:rPr>
        <w:t>Черты сходства</w:t>
      </w:r>
      <w:r w:rsidRPr="006A5308">
        <w:rPr>
          <w:rFonts w:ascii="Times New Roman" w:eastAsia="Times New Roman" w:hAnsi="Times New Roman" w:cs="Times New Roman"/>
        </w:rPr>
        <w:t xml:space="preserve"> серой и черной крыс: образ жизни, ночная активность, об</w:t>
      </w:r>
      <w:r w:rsidRPr="006A5308">
        <w:rPr>
          <w:rFonts w:ascii="Times New Roman" w:eastAsia="Times New Roman" w:hAnsi="Times New Roman" w:cs="Times New Roman"/>
        </w:rPr>
        <w:softHyphen/>
        <w:t>щее сходство внешнего облика и размеров.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На основании общих признаков эти виды объединяются в более крупную группу — род Крысы.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Помимо рассмотренных видов крыс, в природе встречаются животные многих других видов, например, домовая мышь. Она менее похожа на крыс, поэтому ее относят к другому роду — роду Мыши. Белку обыкновенную от</w:t>
      </w:r>
      <w:r w:rsidRPr="006A5308">
        <w:rPr>
          <w:rFonts w:ascii="Times New Roman" w:eastAsia="Times New Roman" w:hAnsi="Times New Roman" w:cs="Times New Roman"/>
        </w:rPr>
        <w:softHyphen/>
        <w:t>носят к роду Белки и семейству Беличьи. А род Крысы и род Мыши на осно</w:t>
      </w:r>
      <w:r w:rsidRPr="006A5308">
        <w:rPr>
          <w:rFonts w:ascii="Times New Roman" w:eastAsia="Times New Roman" w:hAnsi="Times New Roman" w:cs="Times New Roman"/>
        </w:rPr>
        <w:softHyphen/>
        <w:t>вании общих признаков (роговые чешуйки на хвосте, ночная активность, раннее половое созревание, очень большая плодовитость и т.д.) объединяют в семейство Мышиные. Семейства мышиных и беличьих входят в отряд гры</w:t>
      </w:r>
      <w:r w:rsidRPr="006A5308">
        <w:rPr>
          <w:rFonts w:ascii="Times New Roman" w:eastAsia="Times New Roman" w:hAnsi="Times New Roman" w:cs="Times New Roman"/>
        </w:rPr>
        <w:softHyphen/>
        <w:t>зунов по сходным признакам. (К мышиным относятся и мыши белые (до</w:t>
      </w:r>
      <w:r w:rsidRPr="006A5308">
        <w:rPr>
          <w:rFonts w:ascii="Times New Roman" w:eastAsia="Times New Roman" w:hAnsi="Times New Roman" w:cs="Times New Roman"/>
        </w:rPr>
        <w:softHyphen/>
        <w:t>машние). Их можно показать для знакомства с признаками семейства мышйных). Свинка морская, хомячок, как крысы и мыши, также принадле</w:t>
      </w:r>
      <w:r w:rsidRPr="006A5308">
        <w:rPr>
          <w:rFonts w:ascii="Times New Roman" w:eastAsia="Times New Roman" w:hAnsi="Times New Roman" w:cs="Times New Roman"/>
        </w:rPr>
        <w:softHyphen/>
        <w:t>жат к отряду грызунов. На их примерах можно увидеть яркие черты грызу</w:t>
      </w:r>
      <w:r w:rsidRPr="006A5308">
        <w:rPr>
          <w:rFonts w:ascii="Times New Roman" w:eastAsia="Times New Roman" w:hAnsi="Times New Roman" w:cs="Times New Roman"/>
        </w:rPr>
        <w:softHyphen/>
        <w:t>нов. Сходные отряды на основании общих черт их представителей объединяются в классы.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Так, отряды грызунов и отряд хищных относят к классу млекопитающих, поскольку представители этих отрядов, несмотря на многочисленные разли</w:t>
      </w:r>
      <w:r w:rsidRPr="006A5308">
        <w:rPr>
          <w:rFonts w:ascii="Times New Roman" w:eastAsia="Times New Roman" w:hAnsi="Times New Roman" w:cs="Times New Roman"/>
        </w:rPr>
        <w:softHyphen/>
        <w:t>чия, имеют важные общие признаки: волосяной покров, живорождение, вскармливание детенышей молоком. Сходные классы, в свою очередь, объе</w:t>
      </w:r>
      <w:r w:rsidRPr="006A5308">
        <w:rPr>
          <w:rFonts w:ascii="Times New Roman" w:eastAsia="Times New Roman" w:hAnsi="Times New Roman" w:cs="Times New Roman"/>
        </w:rPr>
        <w:softHyphen/>
        <w:t>диняют в наиболее общие группы — типы. Например, млекопитающие, пти</w:t>
      </w:r>
      <w:r w:rsidRPr="006A5308">
        <w:rPr>
          <w:rFonts w:ascii="Times New Roman" w:eastAsia="Times New Roman" w:hAnsi="Times New Roman" w:cs="Times New Roman"/>
        </w:rPr>
        <w:softHyphen/>
        <w:t>цы, рыбы на основе сходства строения принадлежат к типу хордовых.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  <w:b/>
          <w:bCs/>
        </w:rPr>
        <w:t xml:space="preserve">О </w:t>
      </w:r>
      <w:r w:rsidRPr="006A5308">
        <w:rPr>
          <w:rFonts w:ascii="Times New Roman" w:eastAsia="Times New Roman" w:hAnsi="Times New Roman" w:cs="Times New Roman"/>
        </w:rPr>
        <w:t>Определите место крысы серой и крысы черной в системе органическо</w:t>
      </w:r>
      <w:r w:rsidRPr="006A5308">
        <w:rPr>
          <w:rFonts w:ascii="Times New Roman" w:eastAsia="Times New Roman" w:hAnsi="Times New Roman" w:cs="Times New Roman"/>
        </w:rPr>
        <w:softHyphen/>
        <w:t>го мира.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Таким образом, мы еще раз убедились в том, что и растения и животные имеют свое определенное место во всей системе органического (живого) мира. Система эта помогает нам ориентироваться во всем многообразии жи</w:t>
      </w:r>
      <w:r w:rsidRPr="006A5308">
        <w:rPr>
          <w:rFonts w:ascii="Times New Roman" w:eastAsia="Times New Roman" w:hAnsi="Times New Roman" w:cs="Times New Roman"/>
        </w:rPr>
        <w:softHyphen/>
        <w:t xml:space="preserve">вых организмов. Точно знать, с кем или с чем имеют дело, кроме школьников, важно знать и </w:t>
      </w:r>
      <w:r w:rsidRPr="006A5308">
        <w:rPr>
          <w:rFonts w:ascii="Times New Roman" w:eastAsia="Times New Roman" w:hAnsi="Times New Roman" w:cs="Times New Roman"/>
        </w:rPr>
        <w:lastRenderedPageBreak/>
        <w:t>хозяйственникам, и врачам, и работникам санитарной службы, да и вообще всем, кто так или иначе.сталкивается с «братьями нашими мень</w:t>
      </w:r>
      <w:r w:rsidRPr="006A5308">
        <w:rPr>
          <w:rFonts w:ascii="Times New Roman" w:eastAsia="Times New Roman" w:hAnsi="Times New Roman" w:cs="Times New Roman"/>
        </w:rPr>
        <w:softHyphen/>
        <w:t>шими». Ошибки, когда совершенно безвредная тварь принимается за похоже</w:t>
      </w:r>
      <w:r w:rsidRPr="006A5308">
        <w:rPr>
          <w:rFonts w:ascii="Times New Roman" w:eastAsia="Times New Roman" w:hAnsi="Times New Roman" w:cs="Times New Roman"/>
        </w:rPr>
        <w:softHyphen/>
        <w:t>го на нее врага человеческого рода, иногда непоправимы. Систематика и призвана помочь им их избежать.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6A5308">
        <w:rPr>
          <w:rFonts w:ascii="Times New Roman" w:eastAsia="Times New Roman" w:hAnsi="Times New Roman" w:cs="Times New Roman"/>
          <w:b/>
          <w:bCs/>
        </w:rPr>
        <w:t>Вариант II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Называем видовые и родовые признаки зайца-беляка и зайца-русака. Со</w:t>
      </w:r>
      <w:r w:rsidRPr="006A5308">
        <w:rPr>
          <w:rFonts w:ascii="Times New Roman" w:eastAsia="Times New Roman" w:hAnsi="Times New Roman" w:cs="Times New Roman"/>
        </w:rPr>
        <w:softHyphen/>
        <w:t>ставляем таблицу.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01"/>
        <w:gridCol w:w="3298"/>
      </w:tblGrid>
      <w:tr w:rsidR="006A5308" w:rsidRPr="006A5308" w:rsidTr="001F06F9">
        <w:trPr>
          <w:trHeight w:val="266"/>
        </w:trPr>
        <w:tc>
          <w:tcPr>
            <w:tcW w:w="3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308" w:rsidRPr="006A5308" w:rsidRDefault="006A5308" w:rsidP="006A530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A5308">
              <w:rPr>
                <w:rFonts w:ascii="Times New Roman" w:eastAsia="Times New Roman" w:hAnsi="Times New Roman" w:cs="Times New Roman"/>
                <w:b/>
                <w:bCs/>
              </w:rPr>
              <w:t>Заяц-беляк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308" w:rsidRPr="006A5308" w:rsidRDefault="006A5308" w:rsidP="006A530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A5308">
              <w:rPr>
                <w:rFonts w:ascii="Times New Roman" w:eastAsia="Times New Roman" w:hAnsi="Times New Roman" w:cs="Times New Roman"/>
                <w:b/>
                <w:bCs/>
              </w:rPr>
              <w:t>Заяц-русак</w:t>
            </w:r>
          </w:p>
        </w:tc>
      </w:tr>
      <w:tr w:rsidR="006A5308" w:rsidRPr="006A5308" w:rsidTr="001F06F9">
        <w:trPr>
          <w:trHeight w:val="727"/>
        </w:trPr>
        <w:tc>
          <w:tcPr>
            <w:tcW w:w="3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308" w:rsidRPr="006A5308" w:rsidRDefault="006A5308" w:rsidP="006A530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A5308">
              <w:rPr>
                <w:rFonts w:ascii="Times New Roman" w:eastAsia="Times New Roman" w:hAnsi="Times New Roman" w:cs="Times New Roman"/>
              </w:rPr>
              <w:t>Лесной житель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308" w:rsidRPr="006A5308" w:rsidRDefault="006A5308" w:rsidP="006A530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A5308">
              <w:rPr>
                <w:rFonts w:ascii="Times New Roman" w:eastAsia="Times New Roman" w:hAnsi="Times New Roman" w:cs="Times New Roman"/>
              </w:rPr>
              <w:t>Обитатель открытых мест; живет по пе</w:t>
            </w:r>
            <w:r w:rsidRPr="006A5308">
              <w:rPr>
                <w:rFonts w:ascii="Times New Roman" w:eastAsia="Times New Roman" w:hAnsi="Times New Roman" w:cs="Times New Roman"/>
              </w:rPr>
              <w:softHyphen/>
              <w:t>релескам, кустарниковым зарослям, по полям, степям, зарослям, заливным лу</w:t>
            </w:r>
            <w:r w:rsidRPr="006A5308">
              <w:rPr>
                <w:rFonts w:ascii="Times New Roman" w:eastAsia="Times New Roman" w:hAnsi="Times New Roman" w:cs="Times New Roman"/>
              </w:rPr>
              <w:softHyphen/>
              <w:t>гам, забирается в сады и огороды</w:t>
            </w:r>
          </w:p>
        </w:tc>
      </w:tr>
      <w:tr w:rsidR="006A5308" w:rsidRPr="006A5308" w:rsidTr="001F06F9">
        <w:trPr>
          <w:trHeight w:val="720"/>
        </w:trPr>
        <w:tc>
          <w:tcPr>
            <w:tcW w:w="3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308" w:rsidRPr="006A5308" w:rsidRDefault="006A5308" w:rsidP="006A530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A5308">
              <w:rPr>
                <w:rFonts w:ascii="Times New Roman" w:eastAsia="Times New Roman" w:hAnsi="Times New Roman" w:cs="Times New Roman"/>
              </w:rPr>
              <w:t>Распространен очень широко, отсутст</w:t>
            </w:r>
            <w:r w:rsidRPr="006A5308">
              <w:rPr>
                <w:rFonts w:ascii="Times New Roman" w:eastAsia="Times New Roman" w:hAnsi="Times New Roman" w:cs="Times New Roman"/>
              </w:rPr>
              <w:softHyphen/>
              <w:t>вует лишь на юго-западе страны, в Средней Азии и Южном Казахстане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308" w:rsidRPr="006A5308" w:rsidRDefault="006A5308" w:rsidP="006A530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A5308">
              <w:rPr>
                <w:rFonts w:ascii="Times New Roman" w:eastAsia="Times New Roman" w:hAnsi="Times New Roman" w:cs="Times New Roman"/>
              </w:rPr>
              <w:t>Занимает гораздо меньшую террито</w:t>
            </w:r>
            <w:r w:rsidRPr="006A5308">
              <w:rPr>
                <w:rFonts w:ascii="Times New Roman" w:eastAsia="Times New Roman" w:hAnsi="Times New Roman" w:cs="Times New Roman"/>
              </w:rPr>
              <w:softHyphen/>
              <w:t>рию. Встречается в европейской части России, кроме севера, на Кавказе и на юге Сибири</w:t>
            </w:r>
          </w:p>
        </w:tc>
      </w:tr>
      <w:tr w:rsidR="006A5308" w:rsidRPr="006A5308" w:rsidTr="001F06F9">
        <w:trPr>
          <w:trHeight w:val="882"/>
        </w:trPr>
        <w:tc>
          <w:tcPr>
            <w:tcW w:w="3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308" w:rsidRPr="006A5308" w:rsidRDefault="006A5308" w:rsidP="006A530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A5308">
              <w:rPr>
                <w:rFonts w:ascii="Times New Roman" w:eastAsia="Times New Roman" w:hAnsi="Times New Roman" w:cs="Times New Roman"/>
              </w:rPr>
              <w:t>Заходит в своем распространении даль</w:t>
            </w:r>
            <w:r w:rsidRPr="006A5308">
              <w:rPr>
                <w:rFonts w:ascii="Times New Roman" w:eastAsia="Times New Roman" w:hAnsi="Times New Roman" w:cs="Times New Roman"/>
              </w:rPr>
              <w:softHyphen/>
              <w:t>ше на север, где снежный покров лежит более долгое время и где защитная ок</w:t>
            </w:r>
            <w:r w:rsidRPr="006A5308">
              <w:rPr>
                <w:rFonts w:ascii="Times New Roman" w:eastAsia="Times New Roman" w:hAnsi="Times New Roman" w:cs="Times New Roman"/>
              </w:rPr>
              <w:softHyphen/>
              <w:t>раска под цвет снега имеет особенно важное жизненное значение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308" w:rsidRPr="006A5308" w:rsidRDefault="006A5308" w:rsidP="006A530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A5308">
              <w:rPr>
                <w:rFonts w:ascii="Times New Roman" w:eastAsia="Times New Roman" w:hAnsi="Times New Roman" w:cs="Times New Roman"/>
              </w:rPr>
              <w:t>Распространен до крайнего юга, где снег лежит недолго</w:t>
            </w:r>
          </w:p>
        </w:tc>
      </w:tr>
      <w:tr w:rsidR="006A5308" w:rsidRPr="006A5308" w:rsidTr="001F06F9">
        <w:trPr>
          <w:trHeight w:val="562"/>
        </w:trPr>
        <w:tc>
          <w:tcPr>
            <w:tcW w:w="3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308" w:rsidRPr="006A5308" w:rsidRDefault="006A5308" w:rsidP="006A530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A5308">
              <w:rPr>
                <w:rFonts w:ascii="Times New Roman" w:eastAsia="Times New Roman" w:hAnsi="Times New Roman" w:cs="Times New Roman"/>
              </w:rPr>
              <w:t>Шерсть на зиму белеет целиком (кроме черных кончиков ушей)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308" w:rsidRPr="006A5308" w:rsidRDefault="006A5308" w:rsidP="006A530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A5308">
              <w:rPr>
                <w:rFonts w:ascii="Times New Roman" w:eastAsia="Times New Roman" w:hAnsi="Times New Roman" w:cs="Times New Roman"/>
              </w:rPr>
              <w:t>Побеление шерсти выражено гораздо слабее и верхняя часть спины всегда оста</w:t>
            </w:r>
            <w:r w:rsidRPr="006A5308">
              <w:rPr>
                <w:rFonts w:ascii="Times New Roman" w:eastAsia="Times New Roman" w:hAnsi="Times New Roman" w:cs="Times New Roman"/>
              </w:rPr>
              <w:softHyphen/>
              <w:t>ется серой (на юге не белеет вовсе);</w:t>
            </w:r>
          </w:p>
        </w:tc>
      </w:tr>
      <w:tr w:rsidR="006A5308" w:rsidRPr="006A5308" w:rsidTr="001F06F9">
        <w:trPr>
          <w:trHeight w:val="882"/>
        </w:trPr>
        <w:tc>
          <w:tcPr>
            <w:tcW w:w="3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308" w:rsidRPr="006A5308" w:rsidRDefault="006A5308" w:rsidP="006A530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A5308">
              <w:rPr>
                <w:rFonts w:ascii="Times New Roman" w:eastAsia="Times New Roman" w:hAnsi="Times New Roman" w:cs="Times New Roman"/>
              </w:rPr>
              <w:t>Более короткий хвост и уши (если ухо отогнуть вперед, оно не доходит до кон</w:t>
            </w:r>
            <w:r w:rsidRPr="006A5308">
              <w:rPr>
                <w:rFonts w:ascii="Times New Roman" w:eastAsia="Times New Roman" w:hAnsi="Times New Roman" w:cs="Times New Roman"/>
              </w:rPr>
              <w:softHyphen/>
              <w:t>ца носа). Более широкие лапы позволя</w:t>
            </w:r>
            <w:r w:rsidRPr="006A5308">
              <w:rPr>
                <w:rFonts w:ascii="Times New Roman" w:eastAsia="Times New Roman" w:hAnsi="Times New Roman" w:cs="Times New Roman"/>
              </w:rPr>
              <w:softHyphen/>
              <w:t>ют бегать по рыхлому лесному снегу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308" w:rsidRPr="006A5308" w:rsidRDefault="006A5308" w:rsidP="006A530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A5308">
              <w:rPr>
                <w:rFonts w:ascii="Times New Roman" w:eastAsia="Times New Roman" w:hAnsi="Times New Roman" w:cs="Times New Roman"/>
              </w:rPr>
              <w:t>Хвост более длинный заостренный, лапы более сбитые; вязнущие в рыхлом снегу, но хорошо приспособленные к бегу по подмерзшему снегу — насту на открытых пространствах</w:t>
            </w:r>
          </w:p>
        </w:tc>
      </w:tr>
      <w:tr w:rsidR="006A5308" w:rsidRPr="006A5308" w:rsidTr="001F06F9">
        <w:trPr>
          <w:trHeight w:val="720"/>
        </w:trPr>
        <w:tc>
          <w:tcPr>
            <w:tcW w:w="3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308" w:rsidRPr="006A5308" w:rsidRDefault="006A5308" w:rsidP="006A530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A5308">
              <w:rPr>
                <w:rFonts w:ascii="Times New Roman" w:eastAsia="Times New Roman" w:hAnsi="Times New Roman" w:cs="Times New Roman"/>
              </w:rPr>
              <w:t>Корм: зимой, главным образом, ветви и кора молодых осинок, березок, ив; ле</w:t>
            </w:r>
            <w:r w:rsidRPr="006A5308">
              <w:rPr>
                <w:rFonts w:ascii="Times New Roman" w:eastAsia="Times New Roman" w:hAnsi="Times New Roman" w:cs="Times New Roman"/>
              </w:rPr>
              <w:softHyphen/>
              <w:t>том — различная зелень, грибы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308" w:rsidRPr="006A5308" w:rsidRDefault="006A5308" w:rsidP="006A530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A5308">
              <w:rPr>
                <w:rFonts w:ascii="Times New Roman" w:eastAsia="Times New Roman" w:hAnsi="Times New Roman" w:cs="Times New Roman"/>
              </w:rPr>
              <w:t>Корм: зимой поедает сено из стогов, гры</w:t>
            </w:r>
            <w:r w:rsidRPr="006A5308">
              <w:rPr>
                <w:rFonts w:ascii="Times New Roman" w:eastAsia="Times New Roman" w:hAnsi="Times New Roman" w:cs="Times New Roman"/>
              </w:rPr>
              <w:softHyphen/>
              <w:t>зет на огородах капустные кочерыжки и гложет кору плодовых деревьев в садах; летом — овощи на огородах.</w:t>
            </w:r>
          </w:p>
        </w:tc>
      </w:tr>
      <w:tr w:rsidR="006A5308" w:rsidRPr="006A5308" w:rsidTr="001F06F9">
        <w:trPr>
          <w:trHeight w:val="238"/>
        </w:trPr>
        <w:tc>
          <w:tcPr>
            <w:tcW w:w="65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5308" w:rsidRPr="006A5308" w:rsidRDefault="006A5308" w:rsidP="006A530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A5308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Родовые признаки зайцев</w:t>
            </w:r>
          </w:p>
        </w:tc>
      </w:tr>
      <w:tr w:rsidR="006A5308" w:rsidRPr="006A5308" w:rsidTr="001F06F9">
        <w:trPr>
          <w:trHeight w:val="590"/>
        </w:trPr>
        <w:tc>
          <w:tcPr>
            <w:tcW w:w="6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5308" w:rsidRPr="006A5308" w:rsidRDefault="006A5308" w:rsidP="006A5308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6A5308">
              <w:rPr>
                <w:rFonts w:ascii="Times New Roman" w:eastAsia="Times New Roman" w:hAnsi="Times New Roman" w:cs="Times New Roman"/>
              </w:rPr>
              <w:t>Вегетарианцы, детеныши рождаются зрячими, покрытыми шерстью, способными самостоятельно передвигаться. Живут оседло и в одиночку, постоянных убежищ не имеют</w:t>
            </w:r>
          </w:p>
        </w:tc>
      </w:tr>
    </w:tbl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Заяц-толай встречается на территориях вдоль Южных границ России, на восток от Волги. Этот заяц похож на мелкого русака. Предпочитает откры</w:t>
      </w:r>
      <w:r w:rsidRPr="006A5308">
        <w:rPr>
          <w:rFonts w:ascii="Times New Roman" w:eastAsia="Times New Roman" w:hAnsi="Times New Roman" w:cs="Times New Roman"/>
        </w:rPr>
        <w:softHyphen/>
        <w:t>тые, сухие пространства, покрытые кустарником. Толай может вырыть себе нору или устроиться в черной норе. Встречаются высоко в горах — до 3000, а то и 5000 м над уровнем моря. Правда, зимой они предпочитают спускаться пониже, где меньше снега, а значит, легче добывать пропитание. В зиме шкурка зайцев становится светлее, но белоснежной шубки у них никогда не бывает.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Учащимся предлагается в тетрадях определить место зайца-беляка, зай</w:t>
      </w:r>
      <w:r w:rsidRPr="006A5308">
        <w:rPr>
          <w:rFonts w:ascii="Times New Roman" w:eastAsia="Times New Roman" w:hAnsi="Times New Roman" w:cs="Times New Roman"/>
        </w:rPr>
        <w:softHyphen/>
        <w:t>ца-русака и толая в системе органического мира.</w:t>
      </w:r>
    </w:p>
    <w:p w:rsidR="006A5308" w:rsidRPr="006A5308" w:rsidRDefault="006A5308" w:rsidP="006A5308">
      <w:pPr>
        <w:numPr>
          <w:ilvl w:val="0"/>
          <w:numId w:val="8"/>
        </w:numPr>
        <w:tabs>
          <w:tab w:val="left" w:pos="247"/>
        </w:tabs>
        <w:ind w:right="-57"/>
        <w:rPr>
          <w:rFonts w:ascii="Times New Roman" w:eastAsia="Times New Roman" w:hAnsi="Times New Roman" w:cs="Times New Roman"/>
          <w:b/>
          <w:bCs/>
        </w:rPr>
      </w:pPr>
      <w:r w:rsidRPr="006A5308">
        <w:rPr>
          <w:rFonts w:ascii="Times New Roman" w:eastAsia="Times New Roman" w:hAnsi="Times New Roman" w:cs="Times New Roman"/>
          <w:b/>
          <w:bCs/>
        </w:rPr>
        <w:t>Повторение пройденного на уроке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Обсуждаем домашнее задание (учитель вместе с учащимися обсуждает вопрос, каким должно быть домашнее задание, при этом учащиеся, естествен</w:t>
      </w:r>
      <w:r w:rsidRPr="006A5308">
        <w:rPr>
          <w:rFonts w:ascii="Times New Roman" w:eastAsia="Times New Roman" w:hAnsi="Times New Roman" w:cs="Times New Roman"/>
        </w:rPr>
        <w:softHyphen/>
        <w:t>но, просматривают изученный на уроке материал).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6A5308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6A5308" w:rsidRPr="006A5308" w:rsidRDefault="006A5308" w:rsidP="006A5308">
      <w:pPr>
        <w:numPr>
          <w:ilvl w:val="0"/>
          <w:numId w:val="12"/>
        </w:numPr>
        <w:tabs>
          <w:tab w:val="left" w:pos="570"/>
        </w:tabs>
        <w:ind w:right="-57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§ 7, вопросы после параграфа. Термины: систематика, классификация, вид, систематические категории.</w:t>
      </w:r>
    </w:p>
    <w:p w:rsidR="006A5308" w:rsidRPr="006A5308" w:rsidRDefault="006A5308" w:rsidP="006A5308">
      <w:pPr>
        <w:numPr>
          <w:ilvl w:val="0"/>
          <w:numId w:val="12"/>
        </w:numPr>
        <w:tabs>
          <w:tab w:val="left" w:pos="570"/>
        </w:tabs>
        <w:ind w:right="-57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Определить в систему органического мира медведя белого.</w:t>
      </w:r>
    </w:p>
    <w:p w:rsidR="006A5308" w:rsidRPr="006A5308" w:rsidRDefault="006A5308" w:rsidP="006A5308">
      <w:pPr>
        <w:numPr>
          <w:ilvl w:val="0"/>
          <w:numId w:val="12"/>
        </w:numPr>
        <w:tabs>
          <w:tab w:val="left" w:pos="557"/>
        </w:tabs>
        <w:ind w:right="-57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Составить карточки на животных уголка живой природы по плану: на</w:t>
      </w:r>
      <w:r w:rsidRPr="006A5308">
        <w:rPr>
          <w:rFonts w:ascii="Times New Roman" w:eastAsia="Times New Roman" w:hAnsi="Times New Roman" w:cs="Times New Roman"/>
        </w:rPr>
        <w:softHyphen/>
        <w:t>звание животного (русское, латинское), семейство, отряд, класс, родина.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6A5308">
        <w:rPr>
          <w:rFonts w:ascii="Times New Roman" w:eastAsia="Times New Roman" w:hAnsi="Times New Roman" w:cs="Times New Roman"/>
          <w:b/>
          <w:bCs/>
        </w:rPr>
        <w:t>Информация для учителя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Три уровня д/з.'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Первый уровень — обязательный минимум. Главное свойство этого задания: оно должно быть абсолютно понятно и посильно любому ученику.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Второй уровень задания — тренировочный. Его выполняют ученики, которые же- мают хорошо знать предмет и без особой трудности осваивают программу.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Третий уровень — творческое задание. Обычно оно выполняется на добровольных началах и стимулируется учителем высокой оценкой и похвалой.</w:t>
      </w:r>
    </w:p>
    <w:p w:rsidR="006A5308" w:rsidRPr="006A5308" w:rsidRDefault="006A5308" w:rsidP="006A5308">
      <w:pPr>
        <w:ind w:left="766" w:right="-57" w:hanging="709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Диапазон творческих заданий широк. Однако среди них можно выделить некото</w:t>
      </w:r>
      <w:r w:rsidRPr="006A5308">
        <w:rPr>
          <w:rFonts w:ascii="Times New Roman" w:eastAsia="Times New Roman" w:hAnsi="Times New Roman" w:cs="Times New Roman"/>
        </w:rPr>
        <w:softHyphen/>
        <w:t>рые типовые группы. Например, ученикам предлагается разработать:</w:t>
      </w:r>
    </w:p>
    <w:p w:rsidR="006A5308" w:rsidRPr="006A5308" w:rsidRDefault="006A5308" w:rsidP="006A5308">
      <w:pPr>
        <w:numPr>
          <w:ilvl w:val="0"/>
          <w:numId w:val="9"/>
        </w:numPr>
        <w:tabs>
          <w:tab w:val="left" w:pos="557"/>
        </w:tabs>
        <w:ind w:right="-57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частушки, басни, сказки, фантастические рассказы по учебным темам;</w:t>
      </w:r>
    </w:p>
    <w:p w:rsidR="006A5308" w:rsidRPr="006A5308" w:rsidRDefault="006A5308" w:rsidP="006A5308">
      <w:pPr>
        <w:numPr>
          <w:ilvl w:val="0"/>
          <w:numId w:val="9"/>
        </w:numPr>
        <w:tabs>
          <w:tab w:val="left" w:pos="557"/>
        </w:tabs>
        <w:ind w:right="-57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чайнворды, кроссворды и т.п.</w:t>
      </w:r>
    </w:p>
    <w:p w:rsidR="006A5308" w:rsidRPr="006A5308" w:rsidRDefault="006A5308" w:rsidP="006A5308">
      <w:pPr>
        <w:numPr>
          <w:ilvl w:val="0"/>
          <w:numId w:val="9"/>
        </w:numPr>
        <w:tabs>
          <w:tab w:val="left" w:pos="557"/>
        </w:tabs>
        <w:ind w:right="-57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тематические сборники интересных фактов, примеров и задач;</w:t>
      </w:r>
    </w:p>
    <w:p w:rsidR="006A5308" w:rsidRPr="006A5308" w:rsidRDefault="006A5308" w:rsidP="006A5308">
      <w:pPr>
        <w:numPr>
          <w:ilvl w:val="0"/>
          <w:numId w:val="9"/>
        </w:numPr>
        <w:tabs>
          <w:tab w:val="left" w:pos="557"/>
        </w:tabs>
        <w:ind w:right="-57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сборники аннотаций на статьи по выбранной теме;</w:t>
      </w:r>
    </w:p>
    <w:p w:rsidR="006A5308" w:rsidRPr="006A5308" w:rsidRDefault="006A5308" w:rsidP="006A5308">
      <w:pPr>
        <w:numPr>
          <w:ilvl w:val="0"/>
          <w:numId w:val="9"/>
        </w:numPr>
        <w:tabs>
          <w:tab w:val="left" w:pos="557"/>
        </w:tabs>
        <w:ind w:right="-57"/>
        <w:rPr>
          <w:rFonts w:ascii="Times New Roman" w:eastAsia="Times New Roman" w:hAnsi="Times New Roman" w:cs="Times New Roman"/>
        </w:rPr>
      </w:pPr>
      <w:r w:rsidRPr="006A5308">
        <w:rPr>
          <w:rFonts w:ascii="Times New Roman" w:eastAsia="Times New Roman" w:hAnsi="Times New Roman" w:cs="Times New Roman"/>
        </w:rPr>
        <w:t>учебные комиксы, плакаты — опорные сигналы, стихи и др.</w:t>
      </w:r>
    </w:p>
    <w:p w:rsidR="00DE31B9" w:rsidRPr="006A5308" w:rsidRDefault="00DE31B9" w:rsidP="006A5308"/>
    <w:sectPr w:rsidR="00DE31B9" w:rsidRPr="006A53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D1D11"/>
    <w:multiLevelType w:val="multilevel"/>
    <w:tmpl w:val="9146CE62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A44C35"/>
    <w:multiLevelType w:val="multilevel"/>
    <w:tmpl w:val="ADD8AD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C006BA"/>
    <w:multiLevelType w:val="multilevel"/>
    <w:tmpl w:val="8430C1D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7E7D31"/>
    <w:multiLevelType w:val="multilevel"/>
    <w:tmpl w:val="2842D5B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0D05D6"/>
    <w:multiLevelType w:val="multilevel"/>
    <w:tmpl w:val="310858C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1527F37"/>
    <w:multiLevelType w:val="multilevel"/>
    <w:tmpl w:val="6938F1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9236831"/>
    <w:multiLevelType w:val="multilevel"/>
    <w:tmpl w:val="BCDCD2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C20787B"/>
    <w:multiLevelType w:val="multilevel"/>
    <w:tmpl w:val="9B42A8C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DEB4A00"/>
    <w:multiLevelType w:val="multilevel"/>
    <w:tmpl w:val="5B8452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F1566FD"/>
    <w:multiLevelType w:val="multilevel"/>
    <w:tmpl w:val="671C1F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230259A"/>
    <w:multiLevelType w:val="multilevel"/>
    <w:tmpl w:val="642416F2"/>
    <w:lvl w:ilvl="0">
      <w:start w:val="3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F15244E"/>
    <w:multiLevelType w:val="multilevel"/>
    <w:tmpl w:val="1EFC1F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3"/>
  </w:num>
  <w:num w:numId="8">
    <w:abstractNumId w:val="7"/>
  </w:num>
  <w:num w:numId="9">
    <w:abstractNumId w:val="2"/>
  </w:num>
  <w:num w:numId="10">
    <w:abstractNumId w:val="8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6A5308"/>
    <w:rsid w:val="00BB044E"/>
    <w:rsid w:val="00DA00E8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2020</Words>
  <Characters>11515</Characters>
  <Application>Microsoft Office Word</Application>
  <DocSecurity>0</DocSecurity>
  <Lines>95</Lines>
  <Paragraphs>27</Paragraphs>
  <ScaleCrop>false</ScaleCrop>
  <Company>Microsoft</Company>
  <LinksUpToDate>false</LinksUpToDate>
  <CharactersWithSpaces>13508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3</cp:revision>
  <dcterms:created xsi:type="dcterms:W3CDTF">2015-01-08T19:55:00Z</dcterms:created>
  <dcterms:modified xsi:type="dcterms:W3CDTF">2015-01-08T20:08:00Z</dcterms:modified>
</cp:coreProperties>
</file>